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B3" w:rsidRPr="00746BD6" w:rsidRDefault="00746BD6">
      <w:pPr>
        <w:rPr>
          <w:sz w:val="16"/>
        </w:rPr>
      </w:pPr>
      <w:bookmarkStart w:id="0" w:name="_GoBack"/>
      <w:bookmarkEnd w:id="0"/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t xml:space="preserve">Snovi se lahko </w:t>
      </w:r>
      <w:r w:rsidRPr="00746BD6">
        <w:rPr>
          <w:rFonts w:asciiTheme="majorHAnsi" w:eastAsiaTheme="majorEastAsia" w:hAnsi="Calibri Light" w:cstheme="majorBidi"/>
          <w:color w:val="FF0000"/>
          <w:kern w:val="24"/>
          <w:sz w:val="48"/>
          <w:szCs w:val="72"/>
        </w:rPr>
        <w:t>spreminjajo</w:t>
      </w:r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t xml:space="preserve"> zaradi vlage, svetlobe, spremembe temperature, gnitja, kisanja, rjavenja, plesnenja.</w:t>
      </w:r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br/>
        <w:t xml:space="preserve">Nekateri pojavi so </w:t>
      </w:r>
      <w:r w:rsidRPr="00746BD6">
        <w:rPr>
          <w:rFonts w:asciiTheme="majorHAnsi" w:eastAsiaTheme="majorEastAsia" w:hAnsi="Calibri Light" w:cstheme="majorBidi"/>
          <w:color w:val="FF0000"/>
          <w:kern w:val="24"/>
          <w:sz w:val="48"/>
          <w:szCs w:val="72"/>
        </w:rPr>
        <w:t>obrnljivi</w:t>
      </w:r>
      <w:r w:rsidRPr="00746BD6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72"/>
        </w:rPr>
        <w:t>. To pomeni, da se snov lahko povrne v prvotno stanje.</w:t>
      </w:r>
    </w:p>
    <w:sectPr w:rsidR="00BE2CB3" w:rsidRPr="0074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D6"/>
    <w:rsid w:val="00746BD6"/>
    <w:rsid w:val="00A1452F"/>
    <w:rsid w:val="00B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9B1C-06D2-469B-8E23-514771A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2</cp:revision>
  <dcterms:created xsi:type="dcterms:W3CDTF">2020-12-11T07:58:00Z</dcterms:created>
  <dcterms:modified xsi:type="dcterms:W3CDTF">2020-12-11T07:58:00Z</dcterms:modified>
</cp:coreProperties>
</file>